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D2" w:rsidRDefault="00893B68" w:rsidP="00893B68">
      <w:pPr>
        <w:jc w:val="center"/>
        <w:rPr>
          <w:b/>
          <w:sz w:val="36"/>
          <w:szCs w:val="36"/>
        </w:rPr>
      </w:pPr>
      <w:r w:rsidRPr="00893B68">
        <w:rPr>
          <w:b/>
          <w:sz w:val="36"/>
          <w:szCs w:val="36"/>
        </w:rPr>
        <w:t>Általános Szerződési Feltételek</w:t>
      </w:r>
    </w:p>
    <w:p w:rsidR="00893B68" w:rsidRDefault="00893B68" w:rsidP="00893B68">
      <w:pPr>
        <w:jc w:val="center"/>
      </w:pPr>
      <w:r>
        <w:t>A Soma Market Online áruházában (www.somamarket.hu) elektronikus úton megrendelést leadó Vásárlók részére</w:t>
      </w:r>
    </w:p>
    <w:p w:rsidR="00893B68" w:rsidRPr="00893B68" w:rsidRDefault="00893B68" w:rsidP="00893B68">
      <w:pPr>
        <w:jc w:val="center"/>
        <w:rPr>
          <w:b/>
          <w:sz w:val="28"/>
          <w:szCs w:val="28"/>
        </w:rPr>
      </w:pPr>
    </w:p>
    <w:p w:rsidR="00893B68" w:rsidRPr="00893B68" w:rsidRDefault="00893B68" w:rsidP="00893B68">
      <w:pPr>
        <w:pStyle w:val="Listaszerbekezds"/>
        <w:numPr>
          <w:ilvl w:val="0"/>
          <w:numId w:val="1"/>
        </w:numPr>
        <w:rPr>
          <w:b/>
          <w:sz w:val="28"/>
          <w:szCs w:val="28"/>
        </w:rPr>
      </w:pPr>
      <w:r w:rsidRPr="00893B68">
        <w:rPr>
          <w:b/>
          <w:sz w:val="28"/>
          <w:szCs w:val="28"/>
        </w:rPr>
        <w:t xml:space="preserve">Általános rendelkezések </w:t>
      </w:r>
    </w:p>
    <w:p w:rsidR="00893B68" w:rsidRDefault="00893B68" w:rsidP="00893B68">
      <w:pPr>
        <w:pStyle w:val="Listaszerbekezds"/>
      </w:pPr>
      <w:r>
        <w:t xml:space="preserve">A Soma Market Online áruház (továbbiakban Soma Market) a </w:t>
      </w:r>
      <w:proofErr w:type="spellStart"/>
      <w:r>
        <w:t>Lincor</w:t>
      </w:r>
      <w:proofErr w:type="spellEnd"/>
      <w:r>
        <w:t xml:space="preserve"> Trade Kft. (székhely: 4274 Hosszúpályi, Debreceni utca 23</w:t>
      </w:r>
      <w:proofErr w:type="gramStart"/>
      <w:r>
        <w:t>.;</w:t>
      </w:r>
      <w:proofErr w:type="gramEnd"/>
      <w:r>
        <w:t xml:space="preserve"> adószám: 14735080-2-09, cégjegyzékszám: 09-09-016776, bejegyezte: Debreceni Törvényszék) interneten elérhető termékkatalógusa, amely a Soma Market által forgalmazott élelmiszereket és vegyi áru termékeket kínálja eladásra. A </w:t>
      </w:r>
      <w:proofErr w:type="spellStart"/>
      <w:r>
        <w:t>webáruházon</w:t>
      </w:r>
      <w:proofErr w:type="spellEnd"/>
      <w:r>
        <w:t xml:space="preserve"> </w:t>
      </w:r>
      <w:proofErr w:type="gramStart"/>
      <w:r>
        <w:t>keresztül történt</w:t>
      </w:r>
      <w:proofErr w:type="gramEnd"/>
      <w:r>
        <w:t xml:space="preserve"> elektronikus rendelésleadással a jelen dokumentumban leírt feltételek szerint vásárlási szerződés jön létre a Soma Market és a rendelést leadó magánszemély vagy cég (továbbiakban Megrendelő) között. A vásárlási szerződést Soma </w:t>
      </w:r>
      <w:proofErr w:type="gramStart"/>
      <w:r>
        <w:t>Market írásban</w:t>
      </w:r>
      <w:proofErr w:type="gramEnd"/>
      <w:r>
        <w:t xml:space="preserve"> megkötött szerződésnek tekinti, amelyet a rendelésszámon iktat, és a megrendelés teljesítésétől számított egy évig tárol. Megrendelő a rendelés leadásának véglegesítésekor fogadja el </w:t>
      </w:r>
      <w:proofErr w:type="gramStart"/>
      <w:r>
        <w:t>ezen</w:t>
      </w:r>
      <w:proofErr w:type="gramEnd"/>
      <w:r>
        <w:t xml:space="preserve"> szerződés feltételeit. Soma Market kijelenti, hogy mind a </w:t>
      </w:r>
      <w:proofErr w:type="spellStart"/>
      <w:r>
        <w:t>webáruház</w:t>
      </w:r>
      <w:proofErr w:type="spellEnd"/>
      <w:r>
        <w:t xml:space="preserve"> működtetéséhez, mind a termékek értékesítéséhez, mind pedig a kiszállítási tevékenység végzéséhez az összes jogszabályban előírt szakhatósági engedéllyel rendelkezik. A szerződéskötés nyelve a magyar.</w:t>
      </w:r>
    </w:p>
    <w:p w:rsidR="00893B68" w:rsidRDefault="00893B68" w:rsidP="00893B68">
      <w:pPr>
        <w:pStyle w:val="Listaszerbekezds"/>
      </w:pPr>
    </w:p>
    <w:p w:rsidR="00893B68" w:rsidRPr="00893B68" w:rsidRDefault="00893B68" w:rsidP="00893B68">
      <w:pPr>
        <w:pStyle w:val="Listaszerbekezds"/>
        <w:numPr>
          <w:ilvl w:val="0"/>
          <w:numId w:val="1"/>
        </w:numPr>
        <w:rPr>
          <w:b/>
          <w:sz w:val="28"/>
          <w:szCs w:val="28"/>
        </w:rPr>
      </w:pPr>
      <w:r w:rsidRPr="00893B68">
        <w:rPr>
          <w:b/>
          <w:sz w:val="28"/>
          <w:szCs w:val="28"/>
        </w:rPr>
        <w:t xml:space="preserve">Szerződő felek azonosítása </w:t>
      </w:r>
    </w:p>
    <w:p w:rsidR="00893B68" w:rsidRDefault="00893B68" w:rsidP="00893B68">
      <w:pPr>
        <w:pStyle w:val="Listaszerbekezds"/>
      </w:pPr>
      <w:r>
        <w:t xml:space="preserve">A vásárlási szerződés a </w:t>
      </w:r>
      <w:proofErr w:type="spellStart"/>
      <w:r>
        <w:t>Lincor</w:t>
      </w:r>
      <w:proofErr w:type="spellEnd"/>
      <w:r>
        <w:t xml:space="preserve"> Trade Kft. (székhely: 4274 Hosszúpályi, Debreceni utca 23</w:t>
      </w:r>
      <w:proofErr w:type="gramStart"/>
      <w:r>
        <w:t>.;</w:t>
      </w:r>
      <w:proofErr w:type="gramEnd"/>
      <w:r>
        <w:t xml:space="preserve"> adószám: </w:t>
      </w:r>
      <w:r w:rsidR="008608C4">
        <w:t>14735080-2-09</w:t>
      </w:r>
      <w:r>
        <w:t xml:space="preserve">), mint eladó és a Megrendelő, mint vevő között jön létre. A </w:t>
      </w:r>
      <w:proofErr w:type="spellStart"/>
      <w:r w:rsidR="008608C4">
        <w:t>Lincor</w:t>
      </w:r>
      <w:proofErr w:type="spellEnd"/>
      <w:r w:rsidR="008608C4">
        <w:t xml:space="preserve"> Trade Kft</w:t>
      </w:r>
      <w:r>
        <w:t>. csak a www.</w:t>
      </w:r>
      <w:r w:rsidR="008608C4">
        <w:t>somamarket</w:t>
      </w:r>
      <w:r>
        <w:t xml:space="preserve">.hu oldalon, a cég logójával és adataival jól felismerhetően azonosított internetes katalóguson keresztül leadott rendelésekért felel. Megrendelő a regisztrációs adatlap kitöltésével adja meg vásárlási adatait, amelyeket minden egyes rendelés leadásánál lehetősége van módosítani, és </w:t>
      </w:r>
      <w:r w:rsidR="008608C4">
        <w:t>Soma Market</w:t>
      </w:r>
      <w:r>
        <w:t xml:space="preserve"> ezeknek megfelelően teljesíti a megrendelést és állítja ki a számlát. A hibás vagy hamis adatok megadásából eredő károkért minden felelősség a Megrendelőt terheli. </w:t>
      </w:r>
      <w:r w:rsidR="008608C4">
        <w:t>Soma Market</w:t>
      </w:r>
      <w:r>
        <w:t xml:space="preserve"> a nyilvánvalóan hibás vagy hamis regisztrációt jogosult törölni, továbbá kétség esetén a Megrendelő valódiságát jogosult ellenőrizni.</w:t>
      </w:r>
    </w:p>
    <w:p w:rsidR="008608C4" w:rsidRPr="008608C4" w:rsidRDefault="008608C4" w:rsidP="00893B68">
      <w:pPr>
        <w:pStyle w:val="Listaszerbekezds"/>
        <w:rPr>
          <w:b/>
          <w:sz w:val="28"/>
          <w:szCs w:val="28"/>
        </w:rPr>
      </w:pPr>
    </w:p>
    <w:p w:rsidR="008608C4" w:rsidRPr="008608C4" w:rsidRDefault="008608C4" w:rsidP="008608C4">
      <w:pPr>
        <w:pStyle w:val="Listaszerbekezds"/>
        <w:numPr>
          <w:ilvl w:val="0"/>
          <w:numId w:val="1"/>
        </w:numPr>
        <w:rPr>
          <w:b/>
          <w:sz w:val="28"/>
          <w:szCs w:val="28"/>
        </w:rPr>
      </w:pPr>
      <w:r w:rsidRPr="008608C4">
        <w:rPr>
          <w:b/>
          <w:sz w:val="28"/>
          <w:szCs w:val="28"/>
        </w:rPr>
        <w:t>Árak és termékinformáció</w:t>
      </w:r>
    </w:p>
    <w:p w:rsidR="008608C4" w:rsidRDefault="008608C4" w:rsidP="008608C4">
      <w:pPr>
        <w:pStyle w:val="Listaszerbekezds"/>
      </w:pPr>
      <w:r>
        <w:t xml:space="preserve"> A www.somamarket.hu oldalon a terméklistában és a termékek adatlapján feltüntetett ár az adott termék végső fogyasztói ára, amelynek érvényessége kizárólag az adott megjelenés időpontjára vonatkozik. Amennyiben Megrendelő megrendelést ad le egy termékre, úgy az eladó kötelezi magát, hogy a kiválasztott terméket a megrendeléskor érvényes végső fogyasztói áron szállítja ki Megrendelőnek. Ezt az árat a megrendelésre küldött visszaigazolás tartalmazza. A termékek árát terheli még ezen túl a hozzájuk tartozó göngyöleg (üveg és rekesz). A </w:t>
      </w:r>
      <w:proofErr w:type="spellStart"/>
      <w:r>
        <w:t>webáruházban</w:t>
      </w:r>
      <w:proofErr w:type="spellEnd"/>
      <w:r>
        <w:t xml:space="preserve"> a termékek adatlapján feltüntetésre kerülnek a termékkel kapcsolatos tudnivalók, biztonsági és fogyasztást segítő információk, amelyek az előzetes tájékozódást segítik. A Megrendelő által megvásárolt (átvett) termék csomagolása </w:t>
      </w:r>
      <w:r>
        <w:lastRenderedPageBreak/>
        <w:t xml:space="preserve">tartalmazza mindazon tájékoztatásokat, amelyek az adott termékre jellemzőek, mind az </w:t>
      </w:r>
      <w:proofErr w:type="gramStart"/>
      <w:r>
        <w:t>összetételét</w:t>
      </w:r>
      <w:proofErr w:type="gramEnd"/>
      <w:r>
        <w:t>, mind pedig a használatát és felhasználását illetően. Megrendelő a termék átvételét követően köteles az említett tájékoztatást alaposan elolvasni és megismerni. A zöldség és gyümölcs termékek esetében a zöldség és gyümölcs termékek származási országa valamint osztályba sorolása a termék címkéjén kerül feltüntetésre. Ez utóbbi termékcsoportok esetében</w:t>
      </w:r>
      <w:r w:rsidRPr="008608C4">
        <w:t xml:space="preserve"> </w:t>
      </w:r>
      <w:r>
        <w:t>Soma Market fenntartja magának a jogot, hogy a kiszállításkor átadott termék az adatlapon feltüntetett tájékoztató információktól eltérő tulajdonságú legyen, de csakis a frissebb áru és a tökéletes minőség érdekében. Megrendelő az eltérő tulajdonságú terméket nem köteles átvenni. Amennyiben valamely rendelés vagy rendelések bármilyen okból módosításra, összevonásra kerülnek, a módosított rendelésre a módosítás időpontjában érvényes kondíciók vonatkoznak.</w:t>
      </w:r>
    </w:p>
    <w:p w:rsidR="008608C4" w:rsidRDefault="008608C4" w:rsidP="008608C4">
      <w:pPr>
        <w:pStyle w:val="Listaszerbekezds"/>
      </w:pPr>
    </w:p>
    <w:p w:rsidR="008608C4" w:rsidRPr="008608C4" w:rsidRDefault="008608C4" w:rsidP="008608C4">
      <w:pPr>
        <w:pStyle w:val="Listaszerbekezds"/>
        <w:numPr>
          <w:ilvl w:val="0"/>
          <w:numId w:val="1"/>
        </w:numPr>
        <w:rPr>
          <w:b/>
          <w:sz w:val="28"/>
          <w:szCs w:val="28"/>
        </w:rPr>
      </w:pPr>
      <w:r>
        <w:t xml:space="preserve"> </w:t>
      </w:r>
      <w:r w:rsidRPr="008608C4">
        <w:rPr>
          <w:b/>
          <w:sz w:val="28"/>
          <w:szCs w:val="28"/>
        </w:rPr>
        <w:t>Soma Market felelősségvállalása</w:t>
      </w:r>
    </w:p>
    <w:p w:rsidR="008608C4" w:rsidRDefault="008608C4" w:rsidP="008608C4">
      <w:pPr>
        <w:pStyle w:val="Listaszerbekezds"/>
      </w:pPr>
      <w:r>
        <w:t xml:space="preserve"> A </w:t>
      </w:r>
      <w:proofErr w:type="spellStart"/>
      <w:r>
        <w:t>webáruház</w:t>
      </w:r>
      <w:proofErr w:type="spellEnd"/>
      <w:r>
        <w:t xml:space="preserve"> működésével és a kiszállítással kapcsolatos tudnivalók a </w:t>
      </w:r>
      <w:proofErr w:type="spellStart"/>
      <w:r>
        <w:t>webáruház</w:t>
      </w:r>
      <w:proofErr w:type="spellEnd"/>
      <w:r>
        <w:t xml:space="preserve"> láblécében található információs sávban olvashatók. Soma </w:t>
      </w:r>
      <w:proofErr w:type="gramStart"/>
      <w:r>
        <w:t>Market  vállalja</w:t>
      </w:r>
      <w:proofErr w:type="gramEnd"/>
      <w:r>
        <w:t>, hogy a fent jelzett tájékoztatókban leírtakat magára nézve kötelezőnek tekinti és azok teljesüléséért mindent elkövet. Megrendelő kijelenti, hogy a dokumentumok tartalmát ismeri és tudomásul veszi.</w:t>
      </w:r>
    </w:p>
    <w:p w:rsidR="008608C4" w:rsidRPr="008608C4" w:rsidRDefault="008608C4" w:rsidP="008608C4">
      <w:pPr>
        <w:pStyle w:val="Listaszerbekezds"/>
        <w:rPr>
          <w:sz w:val="20"/>
          <w:szCs w:val="20"/>
        </w:rPr>
      </w:pPr>
    </w:p>
    <w:p w:rsidR="008608C4" w:rsidRPr="008608C4" w:rsidRDefault="008608C4" w:rsidP="008608C4">
      <w:pPr>
        <w:pStyle w:val="Listaszerbekezds"/>
        <w:numPr>
          <w:ilvl w:val="0"/>
          <w:numId w:val="1"/>
        </w:numPr>
        <w:rPr>
          <w:b/>
          <w:sz w:val="28"/>
          <w:szCs w:val="28"/>
        </w:rPr>
      </w:pPr>
      <w:r w:rsidRPr="008608C4">
        <w:rPr>
          <w:b/>
          <w:sz w:val="28"/>
          <w:szCs w:val="28"/>
        </w:rPr>
        <w:t xml:space="preserve">Megrendelő felelősségvállalása </w:t>
      </w:r>
    </w:p>
    <w:p w:rsidR="008608C4" w:rsidRDefault="008608C4" w:rsidP="008608C4">
      <w:pPr>
        <w:pStyle w:val="Listaszerbekezds"/>
      </w:pPr>
      <w:r>
        <w:t xml:space="preserve">Megrendelő tudomásul veszi, hogy a megrendelés leadása részéről ajánlatnak minősül, melyhez kötve van. Megrendelő </w:t>
      </w:r>
      <w:proofErr w:type="gramStart"/>
      <w:r>
        <w:t>rendelése(</w:t>
      </w:r>
      <w:proofErr w:type="gramEnd"/>
      <w:r>
        <w:t xml:space="preserve">i) jóváhagyásával jelen szerződést elfogadja, és az itt leírtak be nem tartásával szerződésszegést követ el, melyért jogi felelősséggel tartozik. Megrendelő vállalja, hogy az általa jóváhagyott rendelésekben megrendelt árut tartalmazó küldemények átvételéről és kifizetéséről gondoskodik az általa választott szállítási és fizetési módoknak megfelelően. Amennyiben a küldemény kézbesítése Megrendelő hibájából meghiúsul, az ebből eredő többletköltségeket Megrendelő megtéríti Soma </w:t>
      </w:r>
      <w:proofErr w:type="gramStart"/>
      <w:r>
        <w:t>Market  számára</w:t>
      </w:r>
      <w:proofErr w:type="gramEnd"/>
      <w:r>
        <w:t>.</w:t>
      </w:r>
    </w:p>
    <w:p w:rsidR="008608C4" w:rsidRPr="008608C4" w:rsidRDefault="008608C4" w:rsidP="008608C4">
      <w:pPr>
        <w:pStyle w:val="Listaszerbekezds"/>
        <w:rPr>
          <w:b/>
          <w:sz w:val="28"/>
          <w:szCs w:val="28"/>
        </w:rPr>
      </w:pPr>
    </w:p>
    <w:p w:rsidR="008608C4" w:rsidRPr="008608C4" w:rsidRDefault="008608C4" w:rsidP="008608C4">
      <w:pPr>
        <w:pStyle w:val="Listaszerbekezds"/>
        <w:numPr>
          <w:ilvl w:val="0"/>
          <w:numId w:val="1"/>
        </w:numPr>
        <w:rPr>
          <w:b/>
          <w:sz w:val="28"/>
          <w:szCs w:val="28"/>
        </w:rPr>
      </w:pPr>
      <w:r w:rsidRPr="008608C4">
        <w:rPr>
          <w:b/>
          <w:sz w:val="28"/>
          <w:szCs w:val="28"/>
        </w:rPr>
        <w:t xml:space="preserve">A szerződés hatálya </w:t>
      </w:r>
    </w:p>
    <w:p w:rsidR="008608C4" w:rsidRDefault="008608C4" w:rsidP="008608C4">
      <w:pPr>
        <w:pStyle w:val="Listaszerbekezds"/>
      </w:pPr>
      <w:r>
        <w:t xml:space="preserve">Jelen szerződés a megrendelés jóváhagyásával lép hatályba, és a megrendelés teljesülésével zárul le. Folyamatos rendelés esetén a szerződés mindaddig hatályban marad, amíg a felek összes egymással szembeni követelése nem teljesül. A Soma Market rendszere minden érvényes rendelésnek automatikusan rendelésazonosító-számot (rendelésszámot) ad, melyet a jóváhagyást követő oldalon, illetve Megrendelő által megadott címre küldött </w:t>
      </w:r>
      <w:proofErr w:type="spellStart"/>
      <w:r>
        <w:t>rendelésvisszaigazoló</w:t>
      </w:r>
      <w:proofErr w:type="spellEnd"/>
      <w:r>
        <w:t xml:space="preserve"> e-mailben közöl. Csak a rendelésazonosítóval rendelkező megrendelés érvényes. A megrendelés visszaigazolását Soma </w:t>
      </w:r>
      <w:proofErr w:type="gramStart"/>
      <w:r>
        <w:t>Market  a</w:t>
      </w:r>
      <w:proofErr w:type="gramEnd"/>
      <w:r>
        <w:t xml:space="preserve"> megrendelés leadását követően haladéktalanul, de a vonatkozó jogszabálynak megfelelően legfeljebb 48 órán belül igazolja vissza. A vásárlási szerződés a visszaigazolással jön létre. Amennyiben Soma </w:t>
      </w:r>
      <w:proofErr w:type="gramStart"/>
      <w:r>
        <w:t>Market  a</w:t>
      </w:r>
      <w:proofErr w:type="gramEnd"/>
      <w:r>
        <w:t xml:space="preserve"> megrendelést 48 órán belül nem igazolja vissza, úgy Megrendelő az ajánlati kötöttsége alól mentesül.</w:t>
      </w:r>
    </w:p>
    <w:p w:rsidR="008608C4" w:rsidRDefault="008608C4" w:rsidP="008608C4">
      <w:pPr>
        <w:pStyle w:val="Listaszerbekezds"/>
      </w:pPr>
    </w:p>
    <w:p w:rsidR="008608C4" w:rsidRPr="008608C4" w:rsidRDefault="008608C4" w:rsidP="008608C4">
      <w:pPr>
        <w:pStyle w:val="Listaszerbekezds"/>
        <w:numPr>
          <w:ilvl w:val="0"/>
          <w:numId w:val="1"/>
        </w:numPr>
        <w:rPr>
          <w:b/>
          <w:sz w:val="28"/>
          <w:szCs w:val="28"/>
        </w:rPr>
      </w:pPr>
      <w:r w:rsidRPr="008608C4">
        <w:rPr>
          <w:b/>
          <w:sz w:val="28"/>
          <w:szCs w:val="28"/>
        </w:rPr>
        <w:t xml:space="preserve">Vásárlástól való elállás </w:t>
      </w:r>
    </w:p>
    <w:p w:rsidR="008608C4" w:rsidRDefault="008608C4" w:rsidP="008608C4">
      <w:pPr>
        <w:pStyle w:val="Listaszerbekezds"/>
      </w:pPr>
      <w:r>
        <w:t xml:space="preserve"> Az e pontban foglaltak kizárólag Fogyasztókra vonatkoznak. A Fogyasztó jogosult a termék adásvételére irányuló szerződés esetén </w:t>
      </w:r>
    </w:p>
    <w:p w:rsidR="008608C4" w:rsidRDefault="008608C4" w:rsidP="008608C4">
      <w:pPr>
        <w:pStyle w:val="Listaszerbekezds"/>
        <w:ind w:firstLine="696"/>
      </w:pPr>
      <w:r>
        <w:sym w:font="Symbol" w:char="F0B7"/>
      </w:r>
      <w:r>
        <w:t xml:space="preserve"> </w:t>
      </w:r>
      <w:proofErr w:type="gramStart"/>
      <w:r>
        <w:t>a</w:t>
      </w:r>
      <w:proofErr w:type="gramEnd"/>
      <w:r>
        <w:t xml:space="preserve"> terméknek,</w:t>
      </w:r>
    </w:p>
    <w:p w:rsidR="008608C4" w:rsidRDefault="008608C4" w:rsidP="008608C4">
      <w:pPr>
        <w:pStyle w:val="Listaszerbekezds"/>
        <w:ind w:firstLine="696"/>
      </w:pPr>
      <w:r>
        <w:lastRenderedPageBreak/>
        <w:t xml:space="preserve"> </w:t>
      </w:r>
      <w:r>
        <w:sym w:font="Symbol" w:char="F0B7"/>
      </w:r>
      <w:r>
        <w:t xml:space="preserve"> </w:t>
      </w:r>
      <w:proofErr w:type="gramStart"/>
      <w:r>
        <w:t>több</w:t>
      </w:r>
      <w:proofErr w:type="gramEnd"/>
      <w:r>
        <w:t xml:space="preserve"> termék adásvételekor az utoljára szolgáltatott terméknek, </w:t>
      </w:r>
    </w:p>
    <w:p w:rsidR="008608C4" w:rsidRDefault="008608C4" w:rsidP="008608C4">
      <w:pPr>
        <w:pStyle w:val="Listaszerbekezds"/>
        <w:ind w:left="1416"/>
      </w:pPr>
      <w:r>
        <w:sym w:font="Symbol" w:char="F0B7"/>
      </w:r>
      <w:r>
        <w:t xml:space="preserve"> </w:t>
      </w:r>
      <w:proofErr w:type="gramStart"/>
      <w:r>
        <w:t>több</w:t>
      </w:r>
      <w:proofErr w:type="gramEnd"/>
      <w:r>
        <w:t xml:space="preserve"> tételből vagy darabból álló termék esetén az utoljára szolgáltatott tételnek vagy darabnak, </w:t>
      </w:r>
    </w:p>
    <w:p w:rsidR="008608C4" w:rsidRDefault="008608C4" w:rsidP="008608C4">
      <w:pPr>
        <w:pStyle w:val="Listaszerbekezds"/>
        <w:ind w:left="1416"/>
      </w:pPr>
      <w:r>
        <w:sym w:font="Symbol" w:char="F0B7"/>
      </w:r>
      <w:r>
        <w:t xml:space="preserve"> </w:t>
      </w:r>
      <w:proofErr w:type="gramStart"/>
      <w:r>
        <w:t>ha</w:t>
      </w:r>
      <w:proofErr w:type="gramEnd"/>
      <w:r>
        <w:t xml:space="preserve"> a terméket meghatározott időszakon belül rendszeresen kell szolgáltatni, az első szolgáltatásnak, </w:t>
      </w:r>
    </w:p>
    <w:p w:rsidR="008608C4" w:rsidRDefault="008608C4" w:rsidP="008608C4">
      <w:pPr>
        <w:pStyle w:val="Listaszerbekezds"/>
      </w:pPr>
      <w:proofErr w:type="gramStart"/>
      <w:r>
        <w:t>a</w:t>
      </w:r>
      <w:proofErr w:type="gramEnd"/>
      <w:r>
        <w:t xml:space="preserve"> Fogyasztó vagy az általa megjelölt, a fuvarozótól eltérő harmadik személy általi átvételének napjától számított tizennégy (14) napon belül a szerződéstől indokolás nélkül elállni. A Fogyasztó az elállási jogát a szerződés </w:t>
      </w:r>
      <w:proofErr w:type="gramStart"/>
      <w:r>
        <w:t>megkötésének napja</w:t>
      </w:r>
      <w:proofErr w:type="gramEnd"/>
      <w:r>
        <w:t xml:space="preserve"> és a termék átvételének napja közötti időszakban is gyakorolhatja. </w:t>
      </w:r>
    </w:p>
    <w:p w:rsidR="00F33680" w:rsidRDefault="008608C4" w:rsidP="008608C4">
      <w:pPr>
        <w:pStyle w:val="Listaszerbekezds"/>
      </w:pPr>
      <w:r>
        <w:t xml:space="preserve">Ha a Fogyasztó elállási jogával élni kíván, elállási szándékát tartalmazó egyértelmű nyilatkozatát köteles eljuttatni (például postán, telefaxon vagy elektronikus úton küldött levél útján) az Ügyfélszolgálatunk alábbi elérhetőségeinek igénybevételével a Szolgáltató részére: </w:t>
      </w:r>
    </w:p>
    <w:p w:rsidR="00F33680" w:rsidRDefault="008608C4" w:rsidP="00F33680">
      <w:pPr>
        <w:pStyle w:val="Listaszerbekezds"/>
        <w:ind w:firstLine="696"/>
      </w:pPr>
      <w:proofErr w:type="gramStart"/>
      <w:r>
        <w:t>e-mail</w:t>
      </w:r>
      <w:proofErr w:type="gramEnd"/>
      <w:r>
        <w:t xml:space="preserve"> cím:</w:t>
      </w:r>
      <w:r w:rsidR="00F33680">
        <w:t xml:space="preserve"> info@somamarket.hu</w:t>
      </w:r>
    </w:p>
    <w:p w:rsidR="00F33680" w:rsidRDefault="008608C4" w:rsidP="00F33680">
      <w:pPr>
        <w:pStyle w:val="Listaszerbekezds"/>
        <w:ind w:firstLine="696"/>
      </w:pPr>
      <w:r>
        <w:t xml:space="preserve"> </w:t>
      </w:r>
      <w:proofErr w:type="gramStart"/>
      <w:r>
        <w:t>telefonszám</w:t>
      </w:r>
      <w:proofErr w:type="gramEnd"/>
      <w:r>
        <w:t xml:space="preserve">: </w:t>
      </w:r>
      <w:r w:rsidR="00F33680">
        <w:t>(+3620) 294 30 90</w:t>
      </w:r>
    </w:p>
    <w:p w:rsidR="00F33680" w:rsidRDefault="008608C4" w:rsidP="00F33680">
      <w:pPr>
        <w:pStyle w:val="Listaszerbekezds"/>
        <w:ind w:firstLine="696"/>
      </w:pPr>
      <w:proofErr w:type="gramStart"/>
      <w:r>
        <w:t>cím</w:t>
      </w:r>
      <w:proofErr w:type="gramEnd"/>
      <w:r>
        <w:t xml:space="preserve">: </w:t>
      </w:r>
      <w:r w:rsidR="00F33680">
        <w:t>4274 Hosszúpályi , Debreceni  utca 23.</w:t>
      </w:r>
      <w:r>
        <w:t xml:space="preserve"> </w:t>
      </w:r>
    </w:p>
    <w:p w:rsidR="00F33680" w:rsidRDefault="008608C4" w:rsidP="000677A8">
      <w:pPr>
        <w:pStyle w:val="Listaszerbekezds"/>
        <w:spacing w:before="120" w:after="120"/>
        <w:ind w:left="709"/>
      </w:pPr>
      <w:r>
        <w:t xml:space="preserve">Az elállási nyilatkozatminta formáját a fogyasztó határozza meg, segítségül elkészítettünk egy, a jogszabályban is meghatározott mintát: </w:t>
      </w:r>
      <w:r w:rsidRPr="00F33680">
        <w:rPr>
          <w:color w:val="548DD4" w:themeColor="text2" w:themeTint="99"/>
        </w:rPr>
        <w:t>Elállási nyilatkozat</w:t>
      </w:r>
      <w:r>
        <w:t xml:space="preserve"> </w:t>
      </w:r>
      <w:r w:rsidR="00F33680">
        <w:br/>
      </w:r>
      <w:proofErr w:type="gramStart"/>
      <w:r>
        <w:t>A</w:t>
      </w:r>
      <w:proofErr w:type="gramEnd"/>
      <w:r>
        <w:t xml:space="preserve"> Fogyasztó határidőben gyakorolja elállási jogát, ha a fent megjelölt határidő lejárta előtt (azaz akár a tizennegyedik napon) elküldi elállási nyilatkozatát a Szolgáltató részére. A Fogyasztót terheli annak bizonyítása, hogy elállási jogát a rendelkezéseknek megfelelően gyakorolta. </w:t>
      </w:r>
      <w:r w:rsidR="00F33680">
        <w:br/>
      </w:r>
      <w:r>
        <w:t>Mindkét esetben a Szolgáltató e-mailben haladéktalanul visszaigazolja a Fogyasztó elállási nyilatkozatának megérkezését. Írásban történő elállás esetén azt határidőben érvényesítettnek kell tekinteni, ha Fogyasztó az erre irányuló nyilatkozatát 14 naptári napon belül (akár a 14. naptári napon) elküldi a Szolgáltatónak.</w:t>
      </w:r>
      <w:r w:rsidR="002B6AC7">
        <w:br/>
      </w:r>
      <w:r>
        <w:t xml:space="preserve"> Postai úton történő jelzés alkalmával a postára adás dátumát, e-mail vagy telefaxon keresztül történő értesítés esetén az e-mail illetve a fax küldésének idejét veszi figyelembe Szolgáltató a határidő számítás szempontjából. Az elállási nyilatkozatokat érdemes regisztrált küldeményként feladni, hogy hitelt érdemlően bizonyítható legyen a feladás dátuma. Fogyasztó elállás esetén köteles a megrendelt terméket a Szolgáltató feltüntetett címére indokolatlan késedelem nélkül, de legkésőbb elállási nyilatkozatának közlésétől számított 14 napon belül visszaküldeni. A határidő betartottnak minősül, ha Fogyasztó a 14 napos határidő letelte előtt elküldi (postára adja vagy az általa megrendelt futárnak átadja) a terméket. </w:t>
      </w:r>
      <w:r w:rsidR="006B09AD">
        <w:br/>
      </w:r>
      <w:r>
        <w:t xml:space="preserve">A termék Szolgáltató címére történő visszaküldésének közvetlen költsége a Fogyasztót terheli. Szolgáltatónak az utánvéttel visszaküldött csomagot nem áll módjában átvenni. A termék visszaküldésének költségén kívül az elállás kapcsán a Fogyasztót semmilyen más költség nem terheli. </w:t>
      </w:r>
      <w:r w:rsidR="006B09AD">
        <w:br/>
      </w:r>
      <w:r>
        <w:t xml:space="preserve">Fogyasztó kizárólag akkor felelős a termékben bekövetkezett értékcsökkenésért, ha az a termék jellegének, tulajdonságainak és működésének megállapításához feltétlenül szükséges használatot meghaladó használat miatt következett be. </w:t>
      </w:r>
      <w:r w:rsidR="006B09AD">
        <w:br/>
      </w:r>
      <w:r>
        <w:t xml:space="preserve">Ha Fogyasztó eláll a szerződéstől, haladéktalanul, de legkésőbb a Fogyasztó elállási nyilatkozatának kézhezvételétől számított 14 napon belül Szolgáltató visszatéríti a Fogyasztó által teljesített valamennyi ellenszolgáltatást, ideértve a fuvarozási (kiszállításért fizetett) költséget is, kivéve azokat a többletköltségeket, amelyek </w:t>
      </w:r>
      <w:proofErr w:type="gramStart"/>
      <w:r>
        <w:t>amiatt</w:t>
      </w:r>
      <w:proofErr w:type="gramEnd"/>
      <w:r>
        <w:t xml:space="preserve"> merültek fel, hogy Fogyasztó </w:t>
      </w:r>
      <w:r>
        <w:lastRenderedPageBreak/>
        <w:t xml:space="preserve">a Szolgáltató által felkínált, legolcsóbb szokásos fuvarozási módtól eltérő fuvarozási módot választott. Szolgáltató jogosult a visszatérítést mindaddig visszatartani, amíg vissza nem kapta a terméket, vagy Fogyasztó nem igazolta hitelt érdemlően, hogy azt visszaküldte: a kettő közül Szolgáltató a korábbi időpontot veszi figyelembe. </w:t>
      </w:r>
      <w:r w:rsidR="006B09AD">
        <w:br/>
      </w:r>
      <w:r>
        <w:t xml:space="preserve">Elállás vagy felmondás esetén a Szolgáltató a Fogyasztónak visszajáró összeget a Fogyasztó által igénybe vett fizetési móddal megegyező módon téríti vissza, kivéve, ha Fogyasztó más fizetési mód igénybevételéhez kifejezetten a hozzájárulását adja; e visszatérítési mód alkalmazásából kifolyólag Fogyasztót semmilyen többletköltség nem terheli. </w:t>
      </w:r>
      <w:r w:rsidR="006B09AD">
        <w:br/>
      </w:r>
      <w:r>
        <w:t xml:space="preserve">A Fogyasztó nem gyakorolhatja elállási vagy felmondási jogát az alábbi, a Szolgáltató által eladott termékek vagy nyújtott szolgáltatások tekintetében: </w:t>
      </w:r>
    </w:p>
    <w:p w:rsidR="006B09AD" w:rsidRDefault="008608C4" w:rsidP="000677A8">
      <w:pPr>
        <w:spacing w:after="120"/>
        <w:ind w:left="1560" w:hanging="284"/>
      </w:pPr>
      <w:r>
        <w:sym w:font="Symbol" w:char="F0B7"/>
      </w:r>
      <w:r>
        <w:t xml:space="preserve"> </w:t>
      </w:r>
      <w:r w:rsidR="006B09AD">
        <w:t xml:space="preserve">   </w:t>
      </w:r>
      <w:proofErr w:type="gramStart"/>
      <w:r>
        <w:t>olyan</w:t>
      </w:r>
      <w:proofErr w:type="gramEnd"/>
      <w:r>
        <w:t xml:space="preserve"> nem előre gyártott termék esetében, amelyet a Fogyasztó utasítása alapján </w:t>
      </w:r>
      <w:r w:rsidR="006B09AD">
        <w:t xml:space="preserve"> </w:t>
      </w:r>
      <w:r>
        <w:t xml:space="preserve">vagy kifejezett kérésére állított elő a Szolgáltató, vagy olyan termék esetében, amelyet </w:t>
      </w:r>
      <w:r w:rsidR="006B09AD">
        <w:t xml:space="preserve"> </w:t>
      </w:r>
      <w:r>
        <w:t>egyértelműen a Felhasználó személyére szabtak;</w:t>
      </w:r>
    </w:p>
    <w:p w:rsidR="006B09AD" w:rsidRDefault="008608C4" w:rsidP="000677A8">
      <w:pPr>
        <w:spacing w:after="120"/>
        <w:ind w:left="1560" w:hanging="282"/>
      </w:pPr>
      <w:r>
        <w:sym w:font="Symbol" w:char="F0B7"/>
      </w:r>
      <w:r>
        <w:t xml:space="preserve"> </w:t>
      </w:r>
      <w:r w:rsidR="006B09AD">
        <w:t xml:space="preserve">   </w:t>
      </w:r>
      <w:proofErr w:type="gramStart"/>
      <w:r>
        <w:t>olyan</w:t>
      </w:r>
      <w:proofErr w:type="gramEnd"/>
      <w:r>
        <w:t xml:space="preserve"> nem előre gyártott termék esetében, amelyet a fogyasztó utasítása alapján </w:t>
      </w:r>
      <w:r w:rsidR="006B09AD">
        <w:t xml:space="preserve"> </w:t>
      </w:r>
      <w:r w:rsidR="000677A8">
        <w:t xml:space="preserve"> </w:t>
      </w:r>
      <w:r>
        <w:t xml:space="preserve">vagy kifejezett kérésére állítottak elő, vagy olyan termék esetében, amelyet </w:t>
      </w:r>
      <w:r w:rsidR="006B09AD">
        <w:t xml:space="preserve">  </w:t>
      </w:r>
      <w:r>
        <w:t xml:space="preserve">egyértelműen a fogyasztó személyére szabtak; </w:t>
      </w:r>
    </w:p>
    <w:p w:rsidR="006B09AD" w:rsidRDefault="008608C4" w:rsidP="000677A8">
      <w:pPr>
        <w:spacing w:after="120"/>
        <w:ind w:left="1276"/>
      </w:pPr>
      <w:r>
        <w:sym w:font="Symbol" w:char="F0B7"/>
      </w:r>
      <w:r>
        <w:t xml:space="preserve"> </w:t>
      </w:r>
      <w:r w:rsidR="006B09AD">
        <w:t xml:space="preserve">   </w:t>
      </w:r>
      <w:proofErr w:type="gramStart"/>
      <w:r>
        <w:t>romlandó</w:t>
      </w:r>
      <w:proofErr w:type="gramEnd"/>
      <w:r>
        <w:t xml:space="preserve"> vagy minőségét rövid ideig megőrző termék tekintetében;</w:t>
      </w:r>
    </w:p>
    <w:p w:rsidR="006B09AD" w:rsidRDefault="008608C4" w:rsidP="000677A8">
      <w:pPr>
        <w:spacing w:after="120"/>
        <w:ind w:left="1560" w:hanging="284"/>
      </w:pPr>
      <w:r>
        <w:sym w:font="Symbol" w:char="F0B7"/>
      </w:r>
      <w:r w:rsidR="006B09AD">
        <w:t xml:space="preserve">   </w:t>
      </w:r>
      <w:r>
        <w:t xml:space="preserve"> </w:t>
      </w:r>
      <w:proofErr w:type="gramStart"/>
      <w:r>
        <w:t>olyan</w:t>
      </w:r>
      <w:proofErr w:type="gramEnd"/>
      <w:r>
        <w:t xml:space="preserve"> zárt csomagolású termék tekintetében, amely egészségvédelmi vagy </w:t>
      </w:r>
      <w:r w:rsidR="006B09AD">
        <w:t xml:space="preserve">   </w:t>
      </w:r>
      <w:r>
        <w:t>higiéniai okokból az átadást követő felbontása után nem küldhető vissza;</w:t>
      </w:r>
    </w:p>
    <w:p w:rsidR="006B09AD" w:rsidRDefault="008608C4" w:rsidP="000677A8">
      <w:pPr>
        <w:spacing w:after="120"/>
        <w:ind w:left="1560" w:hanging="284"/>
      </w:pPr>
      <w:r>
        <w:sym w:font="Symbol" w:char="F0B7"/>
      </w:r>
      <w:r>
        <w:t xml:space="preserve"> </w:t>
      </w:r>
      <w:r w:rsidR="006B09AD">
        <w:t xml:space="preserve">   </w:t>
      </w:r>
      <w:proofErr w:type="gramStart"/>
      <w:r>
        <w:t>olyan</w:t>
      </w:r>
      <w:proofErr w:type="gramEnd"/>
      <w:r>
        <w:t xml:space="preserve"> termék tekintetében, amely jellegénél fogva az átadást követően </w:t>
      </w:r>
      <w:r w:rsidR="006B09AD">
        <w:t xml:space="preserve"> </w:t>
      </w:r>
      <w:r>
        <w:t xml:space="preserve">elválaszthatatlanul vegyül más termékkel; </w:t>
      </w:r>
    </w:p>
    <w:p w:rsidR="000677A8" w:rsidRDefault="008608C4" w:rsidP="000677A8">
      <w:pPr>
        <w:pStyle w:val="Listaszerbekezds"/>
        <w:ind w:left="1560" w:hanging="284"/>
      </w:pPr>
      <w:r>
        <w:sym w:font="Symbol" w:char="F0B7"/>
      </w:r>
      <w:r>
        <w:t xml:space="preserve"> </w:t>
      </w:r>
      <w:r w:rsidR="006B09AD">
        <w:t xml:space="preserve">   </w:t>
      </w:r>
      <w:proofErr w:type="gramStart"/>
      <w:r>
        <w:t>olyan</w:t>
      </w:r>
      <w:proofErr w:type="gramEnd"/>
      <w:r>
        <w:t xml:space="preserve">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 </w:t>
      </w:r>
    </w:p>
    <w:p w:rsidR="008026E0" w:rsidRDefault="008608C4" w:rsidP="008026E0">
      <w:pPr>
        <w:pStyle w:val="Listaszerbekezds"/>
        <w:spacing w:after="120"/>
        <w:rPr>
          <w:b/>
          <w:sz w:val="28"/>
          <w:szCs w:val="28"/>
        </w:rPr>
      </w:pPr>
      <w:r>
        <w:t>Felhívjuk Vásárlóink figyelmét, hogy a termék átvétele után tapasztalt bármilyen minőségbeli probléma esetén forduljanak bizalommal Ügyfélszolgálatunkhoz, mert minden olyan esetben, amikor a Vásárló felelőssége egyértelműen kizárható, saját költségünkön gondoskodunk a hibás vagy használhatatlan (pl. romlott) áruk cseréjéről.</w:t>
      </w:r>
      <w:r w:rsidR="008026E0">
        <w:br/>
      </w:r>
      <w:r w:rsidR="008026E0">
        <w:br/>
      </w:r>
      <w:r w:rsidR="008026E0" w:rsidRPr="008026E0">
        <w:rPr>
          <w:b/>
          <w:sz w:val="28"/>
          <w:szCs w:val="28"/>
        </w:rPr>
        <w:t xml:space="preserve">8. Szavatosság </w:t>
      </w:r>
    </w:p>
    <w:p w:rsidR="008026E0" w:rsidRDefault="008026E0" w:rsidP="00FF3FCF">
      <w:pPr>
        <w:pStyle w:val="Listaszerbekezds"/>
        <w:spacing w:after="120"/>
        <w:contextualSpacing w:val="0"/>
        <w:rPr>
          <w:b/>
          <w:sz w:val="24"/>
          <w:szCs w:val="24"/>
        </w:rPr>
      </w:pPr>
      <w:r w:rsidRPr="008026E0">
        <w:rPr>
          <w:b/>
          <w:sz w:val="24"/>
          <w:szCs w:val="24"/>
        </w:rPr>
        <w:t>8.1. Kellékszavatosság</w:t>
      </w:r>
    </w:p>
    <w:p w:rsidR="00FF3FCF" w:rsidRDefault="008026E0" w:rsidP="00FF3FCF">
      <w:pPr>
        <w:pStyle w:val="Listaszerbekezds"/>
        <w:spacing w:after="120"/>
        <w:contextualSpacing w:val="0"/>
      </w:pPr>
      <w:r>
        <w:t xml:space="preserve"> A Szolgáltató hibásan teljesít, ha a szolgáltatás a teljesítés időpontjában nem felel meg a szerződésben vagy jogszabályban megállapított minőségi követelményeknek. Nem teljesít hibásan a Szolgáltató, ha a Felhasználó a hibát a szerződéskötés időpontjában ismerte, vagy a hibát a szerződéskötés időpontjában ismernie kellett. </w:t>
      </w:r>
    </w:p>
    <w:p w:rsidR="00FF3FCF" w:rsidRDefault="008026E0" w:rsidP="00FF3FCF">
      <w:pPr>
        <w:pStyle w:val="Listaszerbekezds"/>
        <w:contextualSpacing w:val="0"/>
      </w:pPr>
      <w:r>
        <w:t xml:space="preserve">A Szolgáltató a hibás teljesítésért kellékszavatossággal tartozik. A Fogyasztó kellékszavatossági igénye a teljesítés időpontjától számított két év alatt, egyéb Felhasználó kellékszavatossági igénye a teljesítés időpontjától számított egy év alatt évül el. Ha a Fogyasztóval kötött szerződés tárgya használt dolog, akkor az elévülési határidő egy év. A </w:t>
      </w:r>
      <w:r>
        <w:lastRenderedPageBreak/>
        <w:t xml:space="preserve">Felhasználó kellékszavatossági jogait az ugyanabból a szerződésből eredő követeléssel szemben kifogásként akkor is érvényesítheti, ha a kellékszavatossági igény elévült. </w:t>
      </w:r>
    </w:p>
    <w:p w:rsidR="00FF3FCF" w:rsidRDefault="008026E0" w:rsidP="00FF3FCF">
      <w:pPr>
        <w:pStyle w:val="Listaszerbekezds"/>
        <w:contextualSpacing w:val="0"/>
      </w:pPr>
      <w:r>
        <w:t xml:space="preserve">Kellékszavatossági igénye alapján a Felhasználó választása szerint: </w:t>
      </w:r>
    </w:p>
    <w:p w:rsidR="00FF3FCF" w:rsidRDefault="008026E0" w:rsidP="00FF3FCF">
      <w:pPr>
        <w:pStyle w:val="Listaszerbekezds"/>
        <w:ind w:left="993"/>
      </w:pPr>
      <w:proofErr w:type="gramStart"/>
      <w:r>
        <w:t>a</w:t>
      </w:r>
      <w:proofErr w:type="gramEnd"/>
      <w:r>
        <w:t xml:space="preserve">) kijavítást vagy kicserélést igényelhet, kivéve, ha </w:t>
      </w:r>
    </w:p>
    <w:p w:rsidR="008608C4" w:rsidRDefault="008026E0" w:rsidP="006E0F3E">
      <w:pPr>
        <w:pStyle w:val="Listaszerbekezds"/>
        <w:ind w:left="1276"/>
      </w:pPr>
      <w:proofErr w:type="gramStart"/>
      <w:r>
        <w:t>a</w:t>
      </w:r>
      <w:proofErr w:type="gramEnd"/>
      <w:r>
        <w:t xml:space="preserve">. </w:t>
      </w:r>
      <w:r w:rsidR="00FF3FCF">
        <w:t xml:space="preserve">  </w:t>
      </w:r>
      <w:proofErr w:type="gramStart"/>
      <w:r>
        <w:t>a</w:t>
      </w:r>
      <w:proofErr w:type="gramEnd"/>
      <w:r>
        <w:t xml:space="preserve"> választott kellékszavatossági jog teljesítése lehetetlen, vagy </w:t>
      </w:r>
      <w:r w:rsidR="006E0F3E">
        <w:br/>
      </w:r>
      <w:r>
        <w:t xml:space="preserve">b. </w:t>
      </w:r>
      <w:r w:rsidR="00FF3FCF">
        <w:t xml:space="preserve">  </w:t>
      </w:r>
      <w:proofErr w:type="gramStart"/>
      <w:r>
        <w:t>az</w:t>
      </w:r>
      <w:proofErr w:type="gramEnd"/>
      <w:r>
        <w:t xml:space="preserve"> a Szolgáltatónak - másik kelléksz</w:t>
      </w:r>
      <w:r w:rsidR="006E0F3E">
        <w:t>avatossági igény teljesítéséve összehasonlítva</w:t>
      </w:r>
    </w:p>
    <w:p w:rsidR="006E0F3E" w:rsidRDefault="006E0F3E" w:rsidP="006E0F3E">
      <w:pPr>
        <w:pStyle w:val="Listaszerbekezds"/>
        <w:ind w:left="1276"/>
      </w:pPr>
      <w:r>
        <w:tab/>
        <w:t xml:space="preserve">    - aránytalan többletköltséget eredményezne, figyelembe véve</w:t>
      </w:r>
    </w:p>
    <w:p w:rsidR="006E0F3E" w:rsidRDefault="006E0F3E" w:rsidP="006E0F3E">
      <w:pPr>
        <w:pStyle w:val="Listaszerbekezds"/>
        <w:ind w:left="1276"/>
      </w:pPr>
      <w:r>
        <w:tab/>
        <w:t xml:space="preserve">           </w:t>
      </w:r>
      <w:proofErr w:type="gramStart"/>
      <w:r>
        <w:t>i.</w:t>
      </w:r>
      <w:proofErr w:type="gramEnd"/>
      <w:r>
        <w:t xml:space="preserve"> a szolgáltatás hibátlan állapotban képviselt értékét,</w:t>
      </w:r>
    </w:p>
    <w:p w:rsidR="006E0F3E" w:rsidRDefault="006E0F3E" w:rsidP="006E0F3E">
      <w:pPr>
        <w:pStyle w:val="Listaszerbekezds"/>
        <w:ind w:left="1276"/>
      </w:pPr>
      <w:r>
        <w:tab/>
        <w:t xml:space="preserve">           </w:t>
      </w:r>
      <w:proofErr w:type="spellStart"/>
      <w:r>
        <w:t>ii</w:t>
      </w:r>
      <w:proofErr w:type="spellEnd"/>
      <w:r>
        <w:t>. a szerződésszegés súlyát,</w:t>
      </w:r>
    </w:p>
    <w:p w:rsidR="00984A78" w:rsidRDefault="006E0F3E" w:rsidP="00984A78">
      <w:pPr>
        <w:pStyle w:val="Listaszerbekezds"/>
        <w:spacing w:after="0"/>
        <w:ind w:left="992"/>
        <w:contextualSpacing w:val="0"/>
      </w:pPr>
      <w:r>
        <w:tab/>
        <w:t xml:space="preserve">           </w:t>
      </w:r>
      <w:proofErr w:type="spellStart"/>
      <w:r>
        <w:t>iii</w:t>
      </w:r>
      <w:proofErr w:type="spellEnd"/>
      <w:r>
        <w:t>. a kellékszavatossági jog teljesítésével a jo</w:t>
      </w:r>
      <w:r w:rsidR="00984A78">
        <w:t>gosultnak okozott érdeksérelmet;</w:t>
      </w:r>
      <w:r w:rsidR="00984A78">
        <w:br/>
        <w:t>b</w:t>
      </w:r>
      <w:proofErr w:type="gramStart"/>
      <w:r w:rsidR="00984A78">
        <w:t>)   az</w:t>
      </w:r>
      <w:proofErr w:type="gramEnd"/>
      <w:r w:rsidR="00984A78">
        <w:t xml:space="preserve"> ellenszolgáltatás arányos leszállítását igényelheti, a hibát a Szolgáltató költségére   </w:t>
      </w:r>
    </w:p>
    <w:p w:rsidR="00984A78" w:rsidRDefault="00984A78" w:rsidP="00984A78">
      <w:pPr>
        <w:pStyle w:val="Listaszerbekezds"/>
        <w:spacing w:after="0"/>
        <w:ind w:left="992"/>
        <w:contextualSpacing w:val="0"/>
      </w:pPr>
      <w:r>
        <w:t xml:space="preserve">      </w:t>
      </w:r>
      <w:proofErr w:type="gramStart"/>
      <w:r>
        <w:t>maga</w:t>
      </w:r>
      <w:proofErr w:type="gramEnd"/>
      <w:r>
        <w:t xml:space="preserve"> kijavíthatja vagy mással kijavíttathatja, vagy a szerződéstől - a jelentéktelen       </w:t>
      </w:r>
    </w:p>
    <w:p w:rsidR="00984A78" w:rsidRDefault="00984A78" w:rsidP="00984A78">
      <w:pPr>
        <w:pStyle w:val="Listaszerbekezds"/>
        <w:spacing w:after="0"/>
        <w:ind w:left="992"/>
        <w:contextualSpacing w:val="0"/>
      </w:pPr>
      <w:r>
        <w:t xml:space="preserve">      </w:t>
      </w:r>
      <w:proofErr w:type="gramStart"/>
      <w:r>
        <w:t>hiba</w:t>
      </w:r>
      <w:proofErr w:type="gramEnd"/>
      <w:r>
        <w:t xml:space="preserve"> kivételével - elállhat, ha</w:t>
      </w:r>
    </w:p>
    <w:p w:rsidR="00984A78" w:rsidRDefault="00984A78" w:rsidP="00984A78">
      <w:pPr>
        <w:pStyle w:val="Listaszerbekezds"/>
        <w:numPr>
          <w:ilvl w:val="0"/>
          <w:numId w:val="2"/>
        </w:numPr>
      </w:pPr>
      <w:r>
        <w:t>a Szolgáltató a kijavítást vagy a kicserélést nem vállalta,</w:t>
      </w:r>
    </w:p>
    <w:p w:rsidR="00984A78" w:rsidRDefault="00984A78" w:rsidP="00984A78">
      <w:pPr>
        <w:pStyle w:val="Listaszerbekezds"/>
        <w:numPr>
          <w:ilvl w:val="0"/>
          <w:numId w:val="2"/>
        </w:numPr>
      </w:pPr>
      <w:r>
        <w:t>a kijavítási vagy a kicserélési kötelezettségének megfelelő határidőn belül, a Felhasználó érdekeit kímélve nem tud eleget tenni,</w:t>
      </w:r>
    </w:p>
    <w:p w:rsidR="00984A78" w:rsidRDefault="00984A78" w:rsidP="00984A78">
      <w:pPr>
        <w:pStyle w:val="Listaszerbekezds"/>
        <w:numPr>
          <w:ilvl w:val="0"/>
          <w:numId w:val="2"/>
        </w:numPr>
      </w:pPr>
      <w:r>
        <w:t>a Felhasználónak a kijavításhoz vagy kicseréléshez fűződő érdeke megszűnt.</w:t>
      </w:r>
      <w:r w:rsidR="006E0F3E">
        <w:tab/>
      </w:r>
    </w:p>
    <w:p w:rsidR="00984A78" w:rsidRDefault="00984A78" w:rsidP="00984A78">
      <w:pPr>
        <w:ind w:left="709"/>
      </w:pPr>
      <w:r>
        <w:t>A Felhasználó a választott kellékszavatossági jogáról másikra térhet át. Az áttéréssel okozott költséget köteles a Szolgáltatónak megfizetni, kivéve, ha az áttérésre a Szolgáltató adott okot, vagy az áttérés egyébként indokolt volt.</w:t>
      </w:r>
    </w:p>
    <w:p w:rsidR="00984A78" w:rsidRDefault="00984A78" w:rsidP="00984A78">
      <w:pPr>
        <w:ind w:left="709"/>
      </w:pPr>
      <w:r>
        <w:t>A Felhasználó a hiba felfedezése után késedelem nélkül köteles a hibát a Szolgáltatóval közölni. Fogyasztó esetén a hiba felfedezésétől számított két hónapon belül közölt hibát késedelem nélkül közöltnek kell tekinteni. A közlés késedelméből eredő kárért a Felhasználó felelős.</w:t>
      </w:r>
    </w:p>
    <w:p w:rsidR="00984A78" w:rsidRDefault="00984A78" w:rsidP="00984A78">
      <w:pPr>
        <w:ind w:left="709"/>
        <w:rPr>
          <w:b/>
          <w:sz w:val="28"/>
          <w:szCs w:val="28"/>
        </w:rPr>
      </w:pPr>
      <w:r>
        <w:t>A szavatossági kötelezettség teljesítésével kapcsolatos költségek a Szolgáltatót terhelik. Ha azonban a dolog meghibásodásában a Felhasználót terhelő karbantartási kötelezettség elmulasztása is közrehatott, a szavatossági kötelezettség teljesítésével felmerült költségeket közrehatása arányában a Felhasználó köteles viselni, ha a dolog karbantartására vonatkozó ismeretekkel rendelkezett, vagy ha a Szolgáltató e tekintetben tájékoztatási kötelezettségének eleget tett.</w:t>
      </w:r>
      <w:r>
        <w:br/>
      </w:r>
      <w:r w:rsidRPr="00984A78">
        <w:rPr>
          <w:b/>
          <w:sz w:val="28"/>
          <w:szCs w:val="28"/>
        </w:rPr>
        <w:t>8.2. Termékszavatosság</w:t>
      </w:r>
    </w:p>
    <w:p w:rsidR="00984A78" w:rsidRDefault="00984A78" w:rsidP="00984A78">
      <w:pPr>
        <w:ind w:left="709"/>
      </w:pPr>
      <w:r>
        <w:t>Az e pontban foglaltak kizárólag fogyasztói szerződések esetében érvényesek.</w:t>
      </w:r>
    </w:p>
    <w:p w:rsidR="00984A78" w:rsidRDefault="00984A78" w:rsidP="00984A78">
      <w:pPr>
        <w:ind w:left="709"/>
      </w:pPr>
      <w:r>
        <w:t>A Szolgáltató által Fogyasztónak eladott termék hibája esetén a Fogyasztó követelheti a gyártótól (gyártónak minősül a termék előállítója és forgalmazója), hogy a termék hibáját javítsa ki, vagy - ha a kijavítás megfelelő határidőn belül, a Fogyasztó érdekeinek sérelme nélkül nem lehetséges - a terméket cserélje ki. A gyártót a termékszavatosság az adott termék általa történő forgalomba hozatalától számított két évig terheli. E határidő eltelte jogvesztéssel jár.</w:t>
      </w:r>
    </w:p>
    <w:p w:rsidR="00984A78" w:rsidRDefault="00984A78" w:rsidP="00984A78">
      <w:pPr>
        <w:ind w:left="709"/>
      </w:pPr>
      <w:r>
        <w:t>A termék akkor hibás, ha</w:t>
      </w:r>
    </w:p>
    <w:p w:rsidR="00984A78" w:rsidRDefault="00984A78" w:rsidP="00984A78">
      <w:pPr>
        <w:pStyle w:val="Listaszerbekezds"/>
        <w:numPr>
          <w:ilvl w:val="0"/>
          <w:numId w:val="3"/>
        </w:numPr>
        <w:spacing w:after="0"/>
      </w:pPr>
      <w:r>
        <w:lastRenderedPageBreak/>
        <w:t>nem felel meg a terméknek a gyártó által történt forgalomba hozatalakor hatályos minőségi követelményeknek,</w:t>
      </w:r>
    </w:p>
    <w:p w:rsidR="00984A78" w:rsidRDefault="00984A78" w:rsidP="00984A78">
      <w:pPr>
        <w:pStyle w:val="Listaszerbekezds"/>
        <w:numPr>
          <w:ilvl w:val="0"/>
          <w:numId w:val="3"/>
        </w:numPr>
        <w:spacing w:after="0"/>
      </w:pPr>
      <w:r>
        <w:t>vagy nem rendelkezik a gyártó által adott leírásban szereplő tulajdonságokkal.</w:t>
      </w:r>
    </w:p>
    <w:p w:rsidR="00984A78" w:rsidRDefault="00984A78" w:rsidP="00984A78">
      <w:pPr>
        <w:spacing w:after="0"/>
        <w:ind w:left="709"/>
        <w:contextualSpacing/>
      </w:pPr>
      <w:r>
        <w:t>A gyártó mentesül a termékszavatossági kötelezettség alól, ha bizonyítja, hogy</w:t>
      </w:r>
    </w:p>
    <w:p w:rsidR="00984A78" w:rsidRDefault="00984A78" w:rsidP="00984A78">
      <w:pPr>
        <w:pStyle w:val="Listaszerbekezds"/>
        <w:numPr>
          <w:ilvl w:val="0"/>
          <w:numId w:val="4"/>
        </w:numPr>
        <w:spacing w:after="0"/>
      </w:pPr>
      <w:r>
        <w:t>a terméket nem üzleti tevékenysége vagy önálló foglalkozása körében gyártotta vagy forgalmazta;</w:t>
      </w:r>
    </w:p>
    <w:p w:rsidR="00984A78" w:rsidRDefault="00984A78" w:rsidP="00984A78">
      <w:pPr>
        <w:pStyle w:val="Listaszerbekezds"/>
        <w:numPr>
          <w:ilvl w:val="0"/>
          <w:numId w:val="4"/>
        </w:numPr>
        <w:spacing w:after="0"/>
      </w:pPr>
      <w:r>
        <w:t>a termék forgalomba hozatalának időpontjában a hiba a tudomány és a technika állása szerint nem volt felismerhető; vagy</w:t>
      </w:r>
    </w:p>
    <w:p w:rsidR="00984A78" w:rsidRDefault="00984A78" w:rsidP="00984A78">
      <w:pPr>
        <w:pStyle w:val="Listaszerbekezds"/>
        <w:numPr>
          <w:ilvl w:val="0"/>
          <w:numId w:val="4"/>
        </w:numPr>
        <w:spacing w:after="0"/>
      </w:pPr>
      <w:r>
        <w:t>a termék hibáját jogszabály vagy kötelező hatósági előírás alkalmazása okozta.</w:t>
      </w:r>
    </w:p>
    <w:p w:rsidR="00984A78" w:rsidRDefault="00984A78" w:rsidP="00B16D97">
      <w:pPr>
        <w:spacing w:after="120"/>
        <w:ind w:left="709"/>
      </w:pPr>
      <w:r>
        <w:t>Csere esetén a kicserélt termékre, kijavítás esetén a termék kijavítással érintett részére vonatkozó kellékszavatossági kötelezettség a gyártót terheli.</w:t>
      </w:r>
      <w:r>
        <w:br/>
        <w:t>A Fogyasztó a hiba felfedezése után késedelem nélkül köteles a hibát a gyártóval közölni. A hiba felfedezésétől számított két hónapon belül közölt hibát késedelem nélkül közöltnek kell tekinteni. A közlés késedelméből eredő kárért a Fogyasztó felelős.</w:t>
      </w:r>
    </w:p>
    <w:p w:rsidR="00B16D97" w:rsidRPr="00B16D97" w:rsidRDefault="00B16D97" w:rsidP="00B16D97">
      <w:pPr>
        <w:spacing w:after="120"/>
        <w:ind w:left="709"/>
        <w:rPr>
          <w:b/>
          <w:sz w:val="24"/>
          <w:szCs w:val="24"/>
        </w:rPr>
      </w:pPr>
      <w:r w:rsidRPr="00B16D97">
        <w:rPr>
          <w:b/>
          <w:sz w:val="24"/>
          <w:szCs w:val="24"/>
        </w:rPr>
        <w:t>8.3. Szavatossági jogok érvényesítése</w:t>
      </w:r>
    </w:p>
    <w:p w:rsidR="00B16D97" w:rsidRDefault="00B16D97" w:rsidP="00984A78">
      <w:pPr>
        <w:spacing w:after="0"/>
        <w:ind w:left="709"/>
      </w:pPr>
      <w:r>
        <w:t>Ezen pont alkalmazása tekintetében a szavatosság alatt a kellékszavatosságot és a termékszavatosságot is érteni kell.</w:t>
      </w:r>
    </w:p>
    <w:p w:rsidR="00B16D97" w:rsidRDefault="00B16D97" w:rsidP="00B16D97">
      <w:pPr>
        <w:spacing w:after="0"/>
        <w:ind w:left="709"/>
      </w:pPr>
      <w:r>
        <w:t>Fogyasztó által érvényesített szavatossági és jótállási igények intézése esetében a jelen ÁSZF szerinti egyéb feltételek az alábbi különös szabályok mellett irányadóak</w:t>
      </w:r>
      <w:proofErr w:type="gramStart"/>
      <w:r>
        <w:t>:</w:t>
      </w:r>
      <w:r>
        <w:br/>
        <w:t xml:space="preserve">     • </w:t>
      </w:r>
      <w:r w:rsidR="008E4BF9">
        <w:t xml:space="preserve">  </w:t>
      </w:r>
      <w:r>
        <w:t>A</w:t>
      </w:r>
      <w:proofErr w:type="gramEnd"/>
      <w:r>
        <w:t xml:space="preserve"> Fogyasztó szavatossági igénye érvényesítésekor a szerződés megkötését </w:t>
      </w:r>
    </w:p>
    <w:p w:rsidR="00B16D97" w:rsidRDefault="00B16D97" w:rsidP="00B16D97">
      <w:pPr>
        <w:spacing w:after="0"/>
        <w:ind w:left="709"/>
      </w:pPr>
      <w:r>
        <w:t xml:space="preserve">        </w:t>
      </w:r>
      <w:r w:rsidR="008E4BF9">
        <w:t xml:space="preserve">  </w:t>
      </w:r>
      <w:proofErr w:type="gramStart"/>
      <w:r>
        <w:t>bizonyítottnak</w:t>
      </w:r>
      <w:proofErr w:type="gramEnd"/>
      <w:r>
        <w:t xml:space="preserve"> kell tekinteni, ha az ellenérték megfizetését igazoló bizonylatot – az</w:t>
      </w:r>
    </w:p>
    <w:p w:rsidR="00B16D97" w:rsidRDefault="00B16D97" w:rsidP="00B16D97">
      <w:pPr>
        <w:tabs>
          <w:tab w:val="left" w:pos="1110"/>
        </w:tabs>
        <w:contextualSpacing/>
      </w:pPr>
      <w:r>
        <w:tab/>
      </w:r>
      <w:r w:rsidR="008E4BF9">
        <w:t xml:space="preserve">  </w:t>
      </w:r>
      <w:r>
        <w:t xml:space="preserve">általános forgalmi adóról szóló törvény alapján kibocsátott számlát vagy nyugtát – </w:t>
      </w:r>
      <w:proofErr w:type="gramStart"/>
      <w:r>
        <w:t>a</w:t>
      </w:r>
      <w:proofErr w:type="gramEnd"/>
    </w:p>
    <w:p w:rsidR="00B16D97" w:rsidRDefault="00B16D97" w:rsidP="00B16D97">
      <w:pPr>
        <w:tabs>
          <w:tab w:val="left" w:pos="1110"/>
        </w:tabs>
        <w:contextualSpacing/>
      </w:pPr>
      <w:r>
        <w:tab/>
      </w:r>
      <w:r w:rsidR="008E4BF9">
        <w:t xml:space="preserve">  </w:t>
      </w:r>
      <w:r>
        <w:t xml:space="preserve">Fogyasztó bemutatja. Jelen ÁSZF és a honlap üzemeltetője nem zárja ki, hogy </w:t>
      </w:r>
      <w:proofErr w:type="gramStart"/>
      <w:r>
        <w:t>a</w:t>
      </w:r>
      <w:proofErr w:type="gramEnd"/>
    </w:p>
    <w:p w:rsidR="00B16D97" w:rsidRDefault="00B16D97" w:rsidP="00B16D97">
      <w:pPr>
        <w:tabs>
          <w:tab w:val="left" w:pos="1110"/>
        </w:tabs>
        <w:contextualSpacing/>
      </w:pPr>
      <w:r>
        <w:tab/>
      </w:r>
      <w:r w:rsidR="008E4BF9">
        <w:t xml:space="preserve">  </w:t>
      </w:r>
      <w:proofErr w:type="gramStart"/>
      <w:r>
        <w:t>fogyasztó</w:t>
      </w:r>
      <w:proofErr w:type="gramEnd"/>
      <w:r>
        <w:t xml:space="preserve"> a szerződés megkötését más módon is bizonyítsa</w:t>
      </w:r>
    </w:p>
    <w:p w:rsidR="00B16D97" w:rsidRDefault="00B16D97" w:rsidP="00B16D97">
      <w:pPr>
        <w:tabs>
          <w:tab w:val="left" w:pos="993"/>
        </w:tabs>
        <w:spacing w:after="0"/>
        <w:ind w:left="1110" w:hanging="543"/>
      </w:pPr>
      <w:r>
        <w:tab/>
        <w:t xml:space="preserve">• </w:t>
      </w:r>
      <w:r w:rsidR="008E4BF9">
        <w:t xml:space="preserve"> </w:t>
      </w:r>
      <w:r>
        <w:t xml:space="preserve">A Szolgáltató a fogyasztó nála bejelentett szavatossági vagy jótállási </w:t>
      </w:r>
      <w:proofErr w:type="gramStart"/>
      <w:r>
        <w:t xml:space="preserve">igényéről </w:t>
      </w:r>
      <w:r w:rsidR="008E4BF9">
        <w:t xml:space="preserve">   </w:t>
      </w:r>
      <w:r>
        <w:t>jegyzőkönyvet</w:t>
      </w:r>
      <w:proofErr w:type="gramEnd"/>
      <w:r>
        <w:t xml:space="preserve"> vesz fel a 19/2014. NGM rendeletnek megfelelő tartalommal, a </w:t>
      </w:r>
      <w:proofErr w:type="gramStart"/>
      <w:r>
        <w:t xml:space="preserve">másolatot </w:t>
      </w:r>
      <w:r w:rsidR="008E4BF9">
        <w:t xml:space="preserve"> </w:t>
      </w:r>
      <w:r>
        <w:t>a</w:t>
      </w:r>
      <w:proofErr w:type="gramEnd"/>
      <w:r>
        <w:t xml:space="preserve"> fogyasztó rendelkezésére bocsátja.</w:t>
      </w:r>
    </w:p>
    <w:p w:rsidR="00B16D97" w:rsidRDefault="00B16D97" w:rsidP="00B16D97">
      <w:pPr>
        <w:tabs>
          <w:tab w:val="left" w:pos="993"/>
        </w:tabs>
        <w:spacing w:after="0"/>
        <w:ind w:left="1110" w:hanging="543"/>
      </w:pPr>
      <w:r>
        <w:tab/>
        <w:t>•</w:t>
      </w:r>
      <w:r w:rsidR="008E4BF9">
        <w:t xml:space="preserve"> </w:t>
      </w:r>
      <w:r>
        <w:t xml:space="preserve"> A Szolgáltató törekszik arra, hogy a kijavítást vagy kicserélést legfeljebb tizenöt </w:t>
      </w:r>
      <w:proofErr w:type="gramStart"/>
      <w:r>
        <w:t xml:space="preserve">napon </w:t>
      </w:r>
      <w:r w:rsidR="008E4BF9">
        <w:t xml:space="preserve">  </w:t>
      </w:r>
      <w:r>
        <w:t>belül</w:t>
      </w:r>
      <w:proofErr w:type="gramEnd"/>
      <w:r>
        <w:t xml:space="preserve"> elvégezze.</w:t>
      </w:r>
    </w:p>
    <w:p w:rsidR="00B16D97" w:rsidRDefault="00B16D97" w:rsidP="008E4BF9">
      <w:pPr>
        <w:tabs>
          <w:tab w:val="left" w:pos="993"/>
        </w:tabs>
        <w:spacing w:after="240"/>
        <w:ind w:left="1111" w:hanging="544"/>
      </w:pPr>
      <w:r>
        <w:tab/>
        <w:t xml:space="preserve">• </w:t>
      </w:r>
      <w:r w:rsidR="008E4BF9">
        <w:t xml:space="preserve"> </w:t>
      </w:r>
      <w:r>
        <w:t>Kijavításra vagy a szavatossági vagy jótállási igény teljesíthetőségének vizsgálata érdekében az ingó dolgot elismervény ellenében veszi át a Szolgáltató.</w:t>
      </w:r>
    </w:p>
    <w:p w:rsidR="008E4BF9" w:rsidRDefault="008E4BF9" w:rsidP="000112D1">
      <w:pPr>
        <w:tabs>
          <w:tab w:val="left" w:pos="993"/>
        </w:tabs>
        <w:spacing w:after="120"/>
        <w:ind w:left="1112" w:hanging="403"/>
        <w:rPr>
          <w:b/>
          <w:sz w:val="28"/>
          <w:szCs w:val="28"/>
        </w:rPr>
      </w:pPr>
      <w:r w:rsidRPr="008E4BF9">
        <w:rPr>
          <w:b/>
          <w:sz w:val="28"/>
          <w:szCs w:val="28"/>
        </w:rPr>
        <w:t>9. Panaszkezelés rendje</w:t>
      </w:r>
    </w:p>
    <w:p w:rsidR="008E4BF9" w:rsidRDefault="008E4BF9" w:rsidP="000112D1">
      <w:pPr>
        <w:tabs>
          <w:tab w:val="left" w:pos="709"/>
        </w:tabs>
        <w:spacing w:after="120"/>
        <w:ind w:left="709"/>
      </w:pPr>
      <w:r>
        <w:t>A Fogyasztó a termékkel vagy a Szolgáltató tevékenységével kapcsolatos fogyasztói kifogásait az alábbi elérhetőségeken terjesztheti elő.</w:t>
      </w:r>
    </w:p>
    <w:p w:rsidR="008E4BF9" w:rsidRDefault="008E4BF9" w:rsidP="000112D1">
      <w:pPr>
        <w:tabs>
          <w:tab w:val="left" w:pos="709"/>
        </w:tabs>
        <w:spacing w:after="0"/>
        <w:ind w:left="709"/>
      </w:pPr>
      <w:r>
        <w:t>Ügyfélszolgálat</w:t>
      </w:r>
    </w:p>
    <w:p w:rsidR="008E4BF9" w:rsidRDefault="008E4BF9" w:rsidP="008E4BF9">
      <w:pPr>
        <w:tabs>
          <w:tab w:val="left" w:pos="709"/>
        </w:tabs>
        <w:spacing w:after="0"/>
        <w:ind w:left="709" w:right="-142"/>
      </w:pPr>
      <w:r>
        <w:t xml:space="preserve">         </w:t>
      </w:r>
      <w:proofErr w:type="gramStart"/>
      <w:r>
        <w:t>e-mail</w:t>
      </w:r>
      <w:proofErr w:type="gramEnd"/>
      <w:r>
        <w:t xml:space="preserve"> cím: </w:t>
      </w:r>
      <w:hyperlink r:id="rId5" w:history="1">
        <w:r w:rsidRPr="003F2900">
          <w:rPr>
            <w:rStyle w:val="Hiperhivatkozs"/>
          </w:rPr>
          <w:t>info@somamarket.hu</w:t>
        </w:r>
      </w:hyperlink>
    </w:p>
    <w:p w:rsidR="008E4BF9" w:rsidRDefault="008E4BF9" w:rsidP="008E4BF9">
      <w:pPr>
        <w:tabs>
          <w:tab w:val="left" w:pos="709"/>
        </w:tabs>
        <w:spacing w:after="0"/>
        <w:ind w:left="709" w:right="-142"/>
      </w:pPr>
      <w:r>
        <w:t xml:space="preserve">         </w:t>
      </w:r>
      <w:proofErr w:type="gramStart"/>
      <w:r>
        <w:t>telefonszám</w:t>
      </w:r>
      <w:proofErr w:type="gramEnd"/>
      <w:r>
        <w:t>: (+3620) 294 30 90</w:t>
      </w:r>
    </w:p>
    <w:p w:rsidR="008E4BF9" w:rsidRDefault="008E4BF9" w:rsidP="008E4BF9">
      <w:pPr>
        <w:tabs>
          <w:tab w:val="left" w:pos="709"/>
        </w:tabs>
        <w:spacing w:after="0"/>
        <w:ind w:left="709" w:right="-142"/>
      </w:pPr>
      <w:r>
        <w:t xml:space="preserve">         </w:t>
      </w:r>
      <w:proofErr w:type="gramStart"/>
      <w:r>
        <w:t>személyes</w:t>
      </w:r>
      <w:proofErr w:type="gramEnd"/>
      <w:r>
        <w:t xml:space="preserve"> ügyintézés: 4274 Hosszúpályi Debreceni utca 23.</w:t>
      </w:r>
    </w:p>
    <w:p w:rsidR="008E4BF9" w:rsidRDefault="008E4BF9" w:rsidP="008E4BF9">
      <w:pPr>
        <w:tabs>
          <w:tab w:val="left" w:pos="709"/>
        </w:tabs>
        <w:spacing w:after="0"/>
        <w:ind w:left="709" w:right="-142"/>
      </w:pPr>
      <w:r>
        <w:t xml:space="preserve">         </w:t>
      </w:r>
      <w:proofErr w:type="gramStart"/>
      <w:r>
        <w:t>nyitva</w:t>
      </w:r>
      <w:proofErr w:type="gramEnd"/>
      <w:r>
        <w:t xml:space="preserve"> tartás:</w:t>
      </w:r>
    </w:p>
    <w:p w:rsidR="008E4BF9" w:rsidRDefault="008E4BF9" w:rsidP="008E4BF9">
      <w:pPr>
        <w:tabs>
          <w:tab w:val="left" w:pos="709"/>
        </w:tabs>
        <w:spacing w:after="0"/>
        <w:ind w:left="709" w:right="-142"/>
      </w:pPr>
      <w:r>
        <w:t xml:space="preserve">        </w:t>
      </w:r>
      <w:r>
        <w:tab/>
      </w:r>
      <w:proofErr w:type="gramStart"/>
      <w:r>
        <w:t>hétköznap</w:t>
      </w:r>
      <w:proofErr w:type="gramEnd"/>
      <w:r>
        <w:t>: 08:00 - 16:00</w:t>
      </w:r>
    </w:p>
    <w:p w:rsidR="000112D1" w:rsidRDefault="008E4BF9" w:rsidP="000112D1">
      <w:pPr>
        <w:tabs>
          <w:tab w:val="left" w:pos="709"/>
        </w:tabs>
        <w:spacing w:after="0"/>
        <w:ind w:left="709" w:right="-142"/>
      </w:pPr>
      <w:r>
        <w:tab/>
      </w:r>
      <w:proofErr w:type="gramStart"/>
      <w:r>
        <w:t>szombat</w:t>
      </w:r>
      <w:proofErr w:type="gramEnd"/>
      <w:r>
        <w:t xml:space="preserve">: </w:t>
      </w:r>
      <w:r w:rsidR="000112D1">
        <w:t xml:space="preserve">    </w:t>
      </w:r>
      <w:r>
        <w:t>08:00 – 12:00</w:t>
      </w:r>
    </w:p>
    <w:p w:rsidR="000112D1" w:rsidRDefault="000112D1" w:rsidP="000112D1">
      <w:pPr>
        <w:tabs>
          <w:tab w:val="left" w:pos="709"/>
        </w:tabs>
        <w:spacing w:after="0"/>
        <w:ind w:left="709" w:right="-142"/>
      </w:pPr>
      <w:r>
        <w:tab/>
      </w:r>
      <w:proofErr w:type="gramStart"/>
      <w:r>
        <w:t>vasárnap</w:t>
      </w:r>
      <w:proofErr w:type="gramEnd"/>
      <w:r>
        <w:t>: -</w:t>
      </w:r>
    </w:p>
    <w:p w:rsidR="000112D1" w:rsidRDefault="000112D1" w:rsidP="000112D1">
      <w:pPr>
        <w:tabs>
          <w:tab w:val="left" w:pos="709"/>
        </w:tabs>
        <w:spacing w:after="120"/>
        <w:ind w:left="709" w:right="-142"/>
      </w:pPr>
      <w:r>
        <w:lastRenderedPageBreak/>
        <w:t xml:space="preserve">A Szolgáltatóval fennálló vitás ügyeket célszerű a megadott panaszkezelési elérhetőségeken rendezni. Amennyiben ez nem vezet eredményre, a vásárló vitás esetén a lakóhelye, vagy tartózkodási helye szerint illetékes megyei békéltető testülethez vagy bírósághoz fordulhat, amennyiben jogszabálysértés kapcsán szeretne hatósági bejelentést tenni, akkor a lakóhelye szerint illetékes járási hivatal fogyasztóvédelmi szervéhez fordulhat. A </w:t>
      </w:r>
      <w:proofErr w:type="spellStart"/>
      <w:r>
        <w:t>Lincor</w:t>
      </w:r>
      <w:proofErr w:type="spellEnd"/>
      <w:r>
        <w:t xml:space="preserve"> Trade Kft. a vitás kérdések gyors és hatékony megoldásában érdekelt, de az ügyfél kezdeményezésére elindított békéltető testületi, vagy hatósági eljárásban együttműködésre kötelezett, így azokban természetesen részt vesz.</w:t>
      </w:r>
    </w:p>
    <w:p w:rsidR="000112D1" w:rsidRDefault="000112D1" w:rsidP="000112D1">
      <w:pPr>
        <w:tabs>
          <w:tab w:val="left" w:pos="709"/>
        </w:tabs>
        <w:spacing w:after="120"/>
        <w:ind w:left="709" w:right="-142"/>
      </w:pPr>
      <w:r>
        <w:t>Online vitarendezési platform</w:t>
      </w:r>
    </w:p>
    <w:p w:rsidR="000112D1" w:rsidRDefault="000112D1" w:rsidP="000112D1">
      <w:pPr>
        <w:tabs>
          <w:tab w:val="left" w:pos="709"/>
        </w:tabs>
        <w:spacing w:after="480"/>
        <w:ind w:left="709" w:right="-142"/>
      </w:pPr>
      <w:r>
        <w:t xml:space="preserve">Ha a vásárolt termékkel vagy szolgáltatással kapcsolatban panasszal kíván élni, akkor igénybe veheti az online vitarendezési platformot (ODR), amely </w:t>
      </w:r>
      <w:r w:rsidRPr="000112D1">
        <w:rPr>
          <w:color w:val="548DD4" w:themeColor="text2" w:themeTint="99"/>
        </w:rPr>
        <w:t>http://ec.europa.eu/odr/</w:t>
      </w:r>
      <w:r>
        <w:t xml:space="preserve"> oldalon érhető el. A platformon regisztrációt követően, a Szolgáltató e-mail címének (</w:t>
      </w:r>
      <w:proofErr w:type="spellStart"/>
      <w:r>
        <w:t>info</w:t>
      </w:r>
      <w:proofErr w:type="spellEnd"/>
      <w:r>
        <w:t>@somamarket.hu) megadása mellett küldhető be panasz.</w:t>
      </w:r>
    </w:p>
    <w:p w:rsidR="000112D1" w:rsidRDefault="000112D1" w:rsidP="000112D1">
      <w:pPr>
        <w:tabs>
          <w:tab w:val="left" w:pos="709"/>
        </w:tabs>
        <w:spacing w:after="480"/>
        <w:ind w:left="709" w:right="-142"/>
        <w:rPr>
          <w:color w:val="548DD4" w:themeColor="text2" w:themeTint="99"/>
        </w:rPr>
      </w:pPr>
      <w:r w:rsidRPr="000112D1">
        <w:rPr>
          <w:color w:val="548DD4" w:themeColor="text2" w:themeTint="99"/>
        </w:rPr>
        <w:t>Békéltető testületek elérhetőségei</w:t>
      </w:r>
    </w:p>
    <w:p w:rsidR="000112D1" w:rsidRDefault="000112D1" w:rsidP="000112D1">
      <w:pPr>
        <w:tabs>
          <w:tab w:val="left" w:pos="709"/>
        </w:tabs>
        <w:spacing w:after="480"/>
        <w:ind w:left="709" w:right="-142"/>
      </w:pPr>
      <w:r>
        <w:t>A jelen szerződésben és a kapcsolódó dokumentumokban nem szabályozott kérdésekben a Polgári Törvénykönyv, valamint az elektronikus kereskedelemre és a távollevők közötti szerződéskötésre vonatkozó jogszabályok az irányadók.</w:t>
      </w:r>
    </w:p>
    <w:p w:rsidR="000112D1" w:rsidRPr="000112D1" w:rsidRDefault="000112D1" w:rsidP="000112D1">
      <w:pPr>
        <w:tabs>
          <w:tab w:val="left" w:pos="709"/>
        </w:tabs>
        <w:spacing w:after="480"/>
        <w:ind w:left="709" w:right="-142"/>
        <w:rPr>
          <w:color w:val="548DD4" w:themeColor="text2" w:themeTint="99"/>
        </w:rPr>
      </w:pPr>
      <w:r>
        <w:t>A szerződés utolsó módosításának időpontja: 2021. május 3.</w:t>
      </w:r>
    </w:p>
    <w:p w:rsidR="000112D1" w:rsidRPr="000112D1" w:rsidRDefault="000112D1" w:rsidP="000112D1">
      <w:pPr>
        <w:tabs>
          <w:tab w:val="left" w:pos="709"/>
        </w:tabs>
        <w:spacing w:after="0"/>
        <w:ind w:left="709" w:right="-142"/>
      </w:pPr>
    </w:p>
    <w:sectPr w:rsidR="000112D1" w:rsidRPr="000112D1" w:rsidSect="00351B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1E0"/>
    <w:multiLevelType w:val="hybridMultilevel"/>
    <w:tmpl w:val="408A5F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BCD09EA"/>
    <w:multiLevelType w:val="hybridMultilevel"/>
    <w:tmpl w:val="677A4EE2"/>
    <w:lvl w:ilvl="0" w:tplc="C72C6634">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
    <w:nsid w:val="366869EA"/>
    <w:multiLevelType w:val="hybridMultilevel"/>
    <w:tmpl w:val="17FA38B6"/>
    <w:lvl w:ilvl="0" w:tplc="040E0001">
      <w:start w:val="1"/>
      <w:numFmt w:val="bullet"/>
      <w:lvlText w:val=""/>
      <w:lvlJc w:val="left"/>
      <w:pPr>
        <w:ind w:left="1830" w:hanging="360"/>
      </w:pPr>
      <w:rPr>
        <w:rFonts w:ascii="Symbol" w:hAnsi="Symbol" w:hint="default"/>
      </w:rPr>
    </w:lvl>
    <w:lvl w:ilvl="1" w:tplc="040E0003" w:tentative="1">
      <w:start w:val="1"/>
      <w:numFmt w:val="bullet"/>
      <w:lvlText w:val="o"/>
      <w:lvlJc w:val="left"/>
      <w:pPr>
        <w:ind w:left="2550" w:hanging="360"/>
      </w:pPr>
      <w:rPr>
        <w:rFonts w:ascii="Courier New" w:hAnsi="Courier New" w:cs="Courier New" w:hint="default"/>
      </w:rPr>
    </w:lvl>
    <w:lvl w:ilvl="2" w:tplc="040E0005" w:tentative="1">
      <w:start w:val="1"/>
      <w:numFmt w:val="bullet"/>
      <w:lvlText w:val=""/>
      <w:lvlJc w:val="left"/>
      <w:pPr>
        <w:ind w:left="3270" w:hanging="360"/>
      </w:pPr>
      <w:rPr>
        <w:rFonts w:ascii="Wingdings" w:hAnsi="Wingdings" w:hint="default"/>
      </w:rPr>
    </w:lvl>
    <w:lvl w:ilvl="3" w:tplc="040E0001" w:tentative="1">
      <w:start w:val="1"/>
      <w:numFmt w:val="bullet"/>
      <w:lvlText w:val=""/>
      <w:lvlJc w:val="left"/>
      <w:pPr>
        <w:ind w:left="3990" w:hanging="360"/>
      </w:pPr>
      <w:rPr>
        <w:rFonts w:ascii="Symbol" w:hAnsi="Symbol" w:hint="default"/>
      </w:rPr>
    </w:lvl>
    <w:lvl w:ilvl="4" w:tplc="040E0003" w:tentative="1">
      <w:start w:val="1"/>
      <w:numFmt w:val="bullet"/>
      <w:lvlText w:val="o"/>
      <w:lvlJc w:val="left"/>
      <w:pPr>
        <w:ind w:left="4710" w:hanging="360"/>
      </w:pPr>
      <w:rPr>
        <w:rFonts w:ascii="Courier New" w:hAnsi="Courier New" w:cs="Courier New" w:hint="default"/>
      </w:rPr>
    </w:lvl>
    <w:lvl w:ilvl="5" w:tplc="040E0005" w:tentative="1">
      <w:start w:val="1"/>
      <w:numFmt w:val="bullet"/>
      <w:lvlText w:val=""/>
      <w:lvlJc w:val="left"/>
      <w:pPr>
        <w:ind w:left="5430" w:hanging="360"/>
      </w:pPr>
      <w:rPr>
        <w:rFonts w:ascii="Wingdings" w:hAnsi="Wingdings" w:hint="default"/>
      </w:rPr>
    </w:lvl>
    <w:lvl w:ilvl="6" w:tplc="040E0001" w:tentative="1">
      <w:start w:val="1"/>
      <w:numFmt w:val="bullet"/>
      <w:lvlText w:val=""/>
      <w:lvlJc w:val="left"/>
      <w:pPr>
        <w:ind w:left="6150" w:hanging="360"/>
      </w:pPr>
      <w:rPr>
        <w:rFonts w:ascii="Symbol" w:hAnsi="Symbol" w:hint="default"/>
      </w:rPr>
    </w:lvl>
    <w:lvl w:ilvl="7" w:tplc="040E0003" w:tentative="1">
      <w:start w:val="1"/>
      <w:numFmt w:val="bullet"/>
      <w:lvlText w:val="o"/>
      <w:lvlJc w:val="left"/>
      <w:pPr>
        <w:ind w:left="6870" w:hanging="360"/>
      </w:pPr>
      <w:rPr>
        <w:rFonts w:ascii="Courier New" w:hAnsi="Courier New" w:cs="Courier New" w:hint="default"/>
      </w:rPr>
    </w:lvl>
    <w:lvl w:ilvl="8" w:tplc="040E0005" w:tentative="1">
      <w:start w:val="1"/>
      <w:numFmt w:val="bullet"/>
      <w:lvlText w:val=""/>
      <w:lvlJc w:val="left"/>
      <w:pPr>
        <w:ind w:left="7590" w:hanging="360"/>
      </w:pPr>
      <w:rPr>
        <w:rFonts w:ascii="Wingdings" w:hAnsi="Wingdings" w:hint="default"/>
      </w:rPr>
    </w:lvl>
  </w:abstractNum>
  <w:abstractNum w:abstractNumId="3">
    <w:nsid w:val="6023585C"/>
    <w:multiLevelType w:val="hybridMultilevel"/>
    <w:tmpl w:val="774AD0F6"/>
    <w:lvl w:ilvl="0" w:tplc="9ED0319C">
      <w:start w:val="1"/>
      <w:numFmt w:val="lowerLetter"/>
      <w:lvlText w:val="%1."/>
      <w:lvlJc w:val="left"/>
      <w:pPr>
        <w:ind w:left="1601" w:hanging="360"/>
      </w:pPr>
      <w:rPr>
        <w:rFonts w:hint="default"/>
      </w:rPr>
    </w:lvl>
    <w:lvl w:ilvl="1" w:tplc="040E0019" w:tentative="1">
      <w:start w:val="1"/>
      <w:numFmt w:val="lowerLetter"/>
      <w:lvlText w:val="%2."/>
      <w:lvlJc w:val="left"/>
      <w:pPr>
        <w:ind w:left="2321" w:hanging="360"/>
      </w:pPr>
    </w:lvl>
    <w:lvl w:ilvl="2" w:tplc="040E001B" w:tentative="1">
      <w:start w:val="1"/>
      <w:numFmt w:val="lowerRoman"/>
      <w:lvlText w:val="%3."/>
      <w:lvlJc w:val="right"/>
      <w:pPr>
        <w:ind w:left="3041" w:hanging="180"/>
      </w:pPr>
    </w:lvl>
    <w:lvl w:ilvl="3" w:tplc="040E000F" w:tentative="1">
      <w:start w:val="1"/>
      <w:numFmt w:val="decimal"/>
      <w:lvlText w:val="%4."/>
      <w:lvlJc w:val="left"/>
      <w:pPr>
        <w:ind w:left="3761" w:hanging="360"/>
      </w:pPr>
    </w:lvl>
    <w:lvl w:ilvl="4" w:tplc="040E0019" w:tentative="1">
      <w:start w:val="1"/>
      <w:numFmt w:val="lowerLetter"/>
      <w:lvlText w:val="%5."/>
      <w:lvlJc w:val="left"/>
      <w:pPr>
        <w:ind w:left="4481" w:hanging="360"/>
      </w:pPr>
    </w:lvl>
    <w:lvl w:ilvl="5" w:tplc="040E001B" w:tentative="1">
      <w:start w:val="1"/>
      <w:numFmt w:val="lowerRoman"/>
      <w:lvlText w:val="%6."/>
      <w:lvlJc w:val="right"/>
      <w:pPr>
        <w:ind w:left="5201" w:hanging="180"/>
      </w:pPr>
    </w:lvl>
    <w:lvl w:ilvl="6" w:tplc="040E000F" w:tentative="1">
      <w:start w:val="1"/>
      <w:numFmt w:val="decimal"/>
      <w:lvlText w:val="%7."/>
      <w:lvlJc w:val="left"/>
      <w:pPr>
        <w:ind w:left="5921" w:hanging="360"/>
      </w:pPr>
    </w:lvl>
    <w:lvl w:ilvl="7" w:tplc="040E0019" w:tentative="1">
      <w:start w:val="1"/>
      <w:numFmt w:val="lowerLetter"/>
      <w:lvlText w:val="%8."/>
      <w:lvlJc w:val="left"/>
      <w:pPr>
        <w:ind w:left="6641" w:hanging="360"/>
      </w:pPr>
    </w:lvl>
    <w:lvl w:ilvl="8" w:tplc="040E001B" w:tentative="1">
      <w:start w:val="1"/>
      <w:numFmt w:val="lowerRoman"/>
      <w:lvlText w:val="%9."/>
      <w:lvlJc w:val="right"/>
      <w:pPr>
        <w:ind w:left="7361" w:hanging="180"/>
      </w:pPr>
    </w:lvl>
  </w:abstractNum>
  <w:abstractNum w:abstractNumId="4">
    <w:nsid w:val="63BA2444"/>
    <w:multiLevelType w:val="hybridMultilevel"/>
    <w:tmpl w:val="B1323FF8"/>
    <w:lvl w:ilvl="0" w:tplc="7B38761C">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
    <w:nsid w:val="6FFB4EEE"/>
    <w:multiLevelType w:val="hybridMultilevel"/>
    <w:tmpl w:val="97760874"/>
    <w:lvl w:ilvl="0" w:tplc="040E0001">
      <w:start w:val="1"/>
      <w:numFmt w:val="bullet"/>
      <w:lvlText w:val=""/>
      <w:lvlJc w:val="left"/>
      <w:pPr>
        <w:ind w:left="2130" w:hanging="360"/>
      </w:pPr>
      <w:rPr>
        <w:rFonts w:ascii="Symbol" w:hAnsi="Symbol"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3B68"/>
    <w:rsid w:val="000112D1"/>
    <w:rsid w:val="000677A8"/>
    <w:rsid w:val="002B6AC7"/>
    <w:rsid w:val="00351BD2"/>
    <w:rsid w:val="006B09AD"/>
    <w:rsid w:val="006E0F3E"/>
    <w:rsid w:val="008026E0"/>
    <w:rsid w:val="008608C4"/>
    <w:rsid w:val="00893B68"/>
    <w:rsid w:val="008E4BF9"/>
    <w:rsid w:val="00984A78"/>
    <w:rsid w:val="00B16D97"/>
    <w:rsid w:val="00F33680"/>
    <w:rsid w:val="00FF3FC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51BD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93B68"/>
    <w:pPr>
      <w:ind w:left="720"/>
      <w:contextualSpacing/>
    </w:pPr>
  </w:style>
  <w:style w:type="character" w:styleId="Hiperhivatkozs">
    <w:name w:val="Hyperlink"/>
    <w:basedOn w:val="Bekezdsalapbettpusa"/>
    <w:uiPriority w:val="99"/>
    <w:unhideWhenUsed/>
    <w:rsid w:val="00F336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omamarket.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2408</Words>
  <Characters>16618</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2021-05-03T12:33:00Z</dcterms:created>
  <dcterms:modified xsi:type="dcterms:W3CDTF">2021-05-03T14:22:00Z</dcterms:modified>
</cp:coreProperties>
</file>